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D6D83" w14:textId="77777777" w:rsidR="00D629D1" w:rsidRDefault="00D629D1" w:rsidP="00F168F0">
      <w:pPr>
        <w:tabs>
          <w:tab w:val="left" w:pos="2469"/>
        </w:tabs>
        <w:rPr>
          <w:rFonts w:ascii="Calibri" w:hAnsi="Calibri" w:cs="Calibri"/>
          <w:b/>
          <w:bCs/>
          <w:lang w:val="en-US"/>
        </w:rPr>
      </w:pPr>
    </w:p>
    <w:p w14:paraId="742BD836" w14:textId="2306E14E" w:rsidR="00D629D1" w:rsidRDefault="00E033AD" w:rsidP="00E033AD">
      <w:pPr>
        <w:tabs>
          <w:tab w:val="left" w:pos="6885"/>
        </w:tabs>
        <w:rPr>
          <w:rFonts w:ascii="Calibri" w:hAnsi="Calibri" w:cs="Calibri"/>
          <w:b/>
          <w:bCs/>
          <w:lang w:val="en-US"/>
        </w:rPr>
      </w:pPr>
      <w:r>
        <w:rPr>
          <w:rFonts w:ascii="Calibri" w:hAnsi="Calibri" w:cs="Calibri"/>
          <w:b/>
          <w:bCs/>
          <w:lang w:val="en-US"/>
        </w:rPr>
        <w:tab/>
      </w:r>
    </w:p>
    <w:p w14:paraId="4C196B98" w14:textId="77777777" w:rsidR="00D629D1" w:rsidRDefault="00D629D1" w:rsidP="00F168F0">
      <w:pPr>
        <w:tabs>
          <w:tab w:val="left" w:pos="2469"/>
        </w:tabs>
        <w:rPr>
          <w:rFonts w:ascii="Calibri" w:hAnsi="Calibri" w:cs="Calibri"/>
          <w:b/>
          <w:bCs/>
          <w:lang w:val="en-US"/>
        </w:rPr>
      </w:pPr>
    </w:p>
    <w:p w14:paraId="55EE243C" w14:textId="77777777" w:rsidR="00706F71" w:rsidRDefault="00706F71" w:rsidP="00706F71">
      <w:pPr>
        <w:rPr>
          <w:rFonts w:ascii="Calibri" w:hAnsi="Calibri" w:cs="Calibri"/>
          <w:b/>
          <w:bCs/>
          <w:lang w:val="en-US"/>
        </w:rPr>
      </w:pPr>
    </w:p>
    <w:p w14:paraId="2BF0F17B" w14:textId="77777777" w:rsidR="00706F71" w:rsidRDefault="00706F71" w:rsidP="00706F71">
      <w:pPr>
        <w:rPr>
          <w:rFonts w:ascii="Calibri" w:hAnsi="Calibri" w:cs="Calibri"/>
          <w:b/>
          <w:bCs/>
          <w:lang w:val="en-US"/>
        </w:rPr>
      </w:pPr>
    </w:p>
    <w:p w14:paraId="556CD3CC" w14:textId="77777777" w:rsidR="00706F71" w:rsidRDefault="00706F71" w:rsidP="00706F71">
      <w:pPr>
        <w:rPr>
          <w:rFonts w:ascii="Calibri" w:hAnsi="Calibri" w:cs="Calibri"/>
          <w:b/>
          <w:bCs/>
          <w:lang w:val="en-US"/>
        </w:rPr>
      </w:pPr>
    </w:p>
    <w:p w14:paraId="1C7810C7" w14:textId="77777777" w:rsidR="00706F71" w:rsidRDefault="00706F71" w:rsidP="00706F71">
      <w:pPr>
        <w:jc w:val="center"/>
        <w:rPr>
          <w:rFonts w:ascii="Calibri" w:hAnsi="Calibri" w:cs="Calibri"/>
          <w:b/>
          <w:bCs/>
          <w:szCs w:val="22"/>
        </w:rPr>
      </w:pPr>
      <w:r w:rsidRPr="00706F71">
        <w:rPr>
          <w:rFonts w:ascii="Calibri" w:hAnsi="Calibri" w:cs="Calibri"/>
          <w:b/>
          <w:bCs/>
          <w:szCs w:val="22"/>
        </w:rPr>
        <w:t>How to set up a successful</w:t>
      </w:r>
      <w:bookmarkStart w:id="0" w:name="_GoBack"/>
      <w:bookmarkEnd w:id="0"/>
      <w:r w:rsidRPr="00706F71">
        <w:rPr>
          <w:rFonts w:ascii="Calibri" w:hAnsi="Calibri" w:cs="Calibri"/>
          <w:b/>
          <w:bCs/>
          <w:szCs w:val="22"/>
        </w:rPr>
        <w:t xml:space="preserve"> meeting with your MP</w:t>
      </w:r>
    </w:p>
    <w:p w14:paraId="05D00738" w14:textId="77777777" w:rsidR="00706F71" w:rsidRPr="00706F71" w:rsidRDefault="00706F71" w:rsidP="00706F71">
      <w:pPr>
        <w:jc w:val="center"/>
        <w:rPr>
          <w:rFonts w:ascii="Calibri" w:hAnsi="Calibri" w:cs="Calibri"/>
          <w:b/>
          <w:bCs/>
          <w:szCs w:val="22"/>
        </w:rPr>
      </w:pPr>
    </w:p>
    <w:p w14:paraId="45287517" w14:textId="77777777" w:rsidR="00706F71" w:rsidRDefault="00706F71" w:rsidP="00706F71">
      <w:pPr>
        <w:jc w:val="center"/>
        <w:rPr>
          <w:rFonts w:ascii="Calibri" w:hAnsi="Calibri" w:cs="Calibri"/>
          <w:bCs/>
          <w:i/>
          <w:szCs w:val="22"/>
        </w:rPr>
      </w:pPr>
      <w:r w:rsidRPr="00706F71">
        <w:rPr>
          <w:rFonts w:ascii="Calibri" w:hAnsi="Calibri" w:cs="Calibri"/>
          <w:bCs/>
          <w:i/>
          <w:szCs w:val="22"/>
        </w:rPr>
        <w:t xml:space="preserve">These tips have been put together by our Parliamentary Relations team, who have set up many meetings with MPs. If you’d like some further support, please contact Eden via </w:t>
      </w:r>
      <w:hyperlink r:id="rId12" w:history="1">
        <w:r w:rsidRPr="00706F71">
          <w:rPr>
            <w:rStyle w:val="Hyperlink"/>
            <w:rFonts w:ascii="Calibri" w:hAnsi="Calibri" w:cs="Calibri"/>
            <w:i/>
            <w:szCs w:val="22"/>
          </w:rPr>
          <w:t>eden.kulig@vsoint.org</w:t>
        </w:r>
      </w:hyperlink>
      <w:r w:rsidRPr="00706F71">
        <w:rPr>
          <w:rFonts w:ascii="Calibri" w:hAnsi="Calibri" w:cs="Calibri"/>
          <w:bCs/>
          <w:i/>
          <w:szCs w:val="22"/>
        </w:rPr>
        <w:t xml:space="preserve">. </w:t>
      </w:r>
    </w:p>
    <w:p w14:paraId="18B195C9" w14:textId="77777777" w:rsidR="00706F71" w:rsidRPr="00706F71" w:rsidRDefault="00706F71" w:rsidP="00706F71">
      <w:pPr>
        <w:jc w:val="center"/>
        <w:rPr>
          <w:rFonts w:ascii="Calibri" w:hAnsi="Calibri" w:cs="Calibri"/>
          <w:b/>
          <w:bCs/>
          <w:i/>
          <w:szCs w:val="22"/>
        </w:rPr>
      </w:pPr>
    </w:p>
    <w:p w14:paraId="3C20C22E" w14:textId="77777777" w:rsidR="00706F71" w:rsidRPr="00706F71" w:rsidRDefault="00706F71" w:rsidP="00706F71">
      <w:pPr>
        <w:rPr>
          <w:rFonts w:ascii="Calibri" w:eastAsiaTheme="majorEastAsia" w:hAnsi="Calibri" w:cs="Calibri"/>
          <w:b/>
          <w:bCs/>
          <w:szCs w:val="22"/>
        </w:rPr>
      </w:pPr>
      <w:r w:rsidRPr="00706F71">
        <w:rPr>
          <w:rFonts w:ascii="Calibri" w:eastAsiaTheme="majorEastAsia" w:hAnsi="Calibri" w:cs="Calibri"/>
          <w:b/>
          <w:bCs/>
          <w:szCs w:val="22"/>
        </w:rPr>
        <w:t>Before the meeting</w:t>
      </w:r>
    </w:p>
    <w:p w14:paraId="4FC63BD9" w14:textId="77777777" w:rsidR="00706F71" w:rsidRPr="00706F71" w:rsidRDefault="00706F71" w:rsidP="00706F71">
      <w:pPr>
        <w:pStyle w:val="ListParagraph"/>
        <w:numPr>
          <w:ilvl w:val="0"/>
          <w:numId w:val="14"/>
        </w:numPr>
        <w:spacing w:after="160" w:line="259" w:lineRule="auto"/>
        <w:rPr>
          <w:rFonts w:ascii="Calibri" w:eastAsiaTheme="majorEastAsia" w:hAnsi="Calibri" w:cs="Calibri"/>
          <w:bCs/>
          <w:szCs w:val="22"/>
        </w:rPr>
      </w:pPr>
      <w:r w:rsidRPr="00706F71">
        <w:rPr>
          <w:rFonts w:ascii="Calibri" w:eastAsiaTheme="majorEastAsia" w:hAnsi="Calibri" w:cs="Calibri"/>
          <w:bCs/>
          <w:szCs w:val="22"/>
        </w:rPr>
        <w:t>Find out who your MP is by inputting your postcode to a website such as</w:t>
      </w:r>
      <w:r w:rsidRPr="00706F71">
        <w:rPr>
          <w:rFonts w:ascii="Calibri" w:eastAsiaTheme="majorEastAsia" w:hAnsi="Calibri" w:cs="Calibri"/>
          <w:b/>
          <w:bCs/>
          <w:szCs w:val="22"/>
        </w:rPr>
        <w:t xml:space="preserve"> </w:t>
      </w:r>
      <w:hyperlink r:id="rId13" w:history="1">
        <w:r w:rsidRPr="00706F71">
          <w:rPr>
            <w:rStyle w:val="Hyperlink"/>
            <w:rFonts w:ascii="Calibri" w:hAnsi="Calibri" w:cs="Calibri"/>
            <w:szCs w:val="22"/>
          </w:rPr>
          <w:t>https://www.theyworkforyou.com</w:t>
        </w:r>
      </w:hyperlink>
      <w:r w:rsidRPr="00706F71">
        <w:rPr>
          <w:rFonts w:ascii="Calibri" w:hAnsi="Calibri" w:cs="Calibri"/>
          <w:szCs w:val="22"/>
        </w:rPr>
        <w:br/>
      </w:r>
    </w:p>
    <w:p w14:paraId="02F2C535" w14:textId="77777777" w:rsidR="00706F71" w:rsidRPr="00706F71" w:rsidRDefault="00706F71" w:rsidP="00706F71">
      <w:pPr>
        <w:pStyle w:val="ListParagraph"/>
        <w:numPr>
          <w:ilvl w:val="0"/>
          <w:numId w:val="14"/>
        </w:numPr>
        <w:spacing w:after="160" w:line="259" w:lineRule="auto"/>
        <w:rPr>
          <w:rFonts w:ascii="Calibri" w:eastAsiaTheme="majorEastAsia" w:hAnsi="Calibri" w:cs="Calibri"/>
          <w:bCs/>
          <w:szCs w:val="22"/>
        </w:rPr>
      </w:pPr>
      <w:r w:rsidRPr="00706F71">
        <w:rPr>
          <w:rFonts w:ascii="Calibri" w:hAnsi="Calibri" w:cs="Calibri"/>
          <w:szCs w:val="22"/>
        </w:rPr>
        <w:t xml:space="preserve">As a constituent, you have the right to speak with your MP about any issue you would like, or to request that they write to a Minister on your behalf. MPs meet people every week who want to discuss a range of topics with them – they are used to being lobbied and there’s no need to be intimidated! </w:t>
      </w:r>
      <w:r w:rsidRPr="00706F71">
        <w:rPr>
          <w:rFonts w:ascii="Calibri" w:hAnsi="Calibri" w:cs="Calibri"/>
          <w:szCs w:val="22"/>
        </w:rPr>
        <w:br/>
      </w:r>
    </w:p>
    <w:p w14:paraId="36843FC5"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Contact your MP to request a meeting, making sure to include your full name and postcode so they know you are a constituent. Explain that you have returned from volunteering abroad and would like to discuss your experiences and priorities with them. An email to your MP’s office should be fine, but you may want to chase up with a phone call if you do not receive a response.</w:t>
      </w:r>
      <w:r w:rsidRPr="00706F71">
        <w:rPr>
          <w:rFonts w:ascii="Calibri" w:eastAsiaTheme="majorEastAsia" w:hAnsi="Calibri" w:cs="Calibri"/>
          <w:bCs/>
          <w:szCs w:val="22"/>
          <w:u w:val="single"/>
        </w:rPr>
        <w:t xml:space="preserve"> Please let Eden know if a meeting is confirmed</w:t>
      </w:r>
      <w:r w:rsidRPr="00706F71">
        <w:rPr>
          <w:rFonts w:ascii="Calibri" w:eastAsiaTheme="majorEastAsia" w:hAnsi="Calibri" w:cs="Calibri"/>
          <w:bCs/>
          <w:szCs w:val="22"/>
        </w:rPr>
        <w:t xml:space="preserve">. </w:t>
      </w:r>
      <w:r w:rsidRPr="00706F71">
        <w:rPr>
          <w:rFonts w:ascii="Calibri" w:eastAsiaTheme="majorEastAsia" w:hAnsi="Calibri" w:cs="Calibri"/>
          <w:bCs/>
          <w:szCs w:val="22"/>
        </w:rPr>
        <w:br/>
      </w:r>
    </w:p>
    <w:p w14:paraId="0A8F4748"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Before the meeting, print out some photos from your time volunteering and make some notes to remind yourself of the key points you want to make.</w:t>
      </w:r>
    </w:p>
    <w:p w14:paraId="35AE500D" w14:textId="77777777" w:rsidR="00706F71" w:rsidRPr="00706F71" w:rsidRDefault="00706F71" w:rsidP="00706F71">
      <w:pPr>
        <w:ind w:left="360"/>
        <w:rPr>
          <w:rFonts w:ascii="Calibri" w:hAnsi="Calibri" w:cs="Calibri"/>
          <w:bCs/>
          <w:szCs w:val="22"/>
        </w:rPr>
      </w:pPr>
      <w:r w:rsidRPr="00706F71">
        <w:rPr>
          <w:rFonts w:ascii="Calibri" w:eastAsiaTheme="majorEastAsia" w:hAnsi="Calibri" w:cs="Calibri"/>
          <w:b/>
          <w:bCs/>
          <w:szCs w:val="22"/>
        </w:rPr>
        <w:t>During the meeting</w:t>
      </w:r>
    </w:p>
    <w:p w14:paraId="7B41D3B8"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 xml:space="preserve">Take a few minutes to describe your time volunteering overseas – the projects you worked on and the impact you felt you had, and if it has changed your outlook since your return to the UK. </w:t>
      </w:r>
      <w:r w:rsidRPr="00706F71">
        <w:rPr>
          <w:rFonts w:ascii="Calibri" w:hAnsi="Calibri" w:cs="Calibri"/>
          <w:szCs w:val="22"/>
        </w:rPr>
        <w:br/>
      </w:r>
    </w:p>
    <w:p w14:paraId="2764213F"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If you are a returned ICS volunteer, ask the MP if they have met with an ICS alumni before, or whether they had any prior knowledge of the scheme.</w:t>
      </w:r>
    </w:p>
    <w:p w14:paraId="475C3AD7" w14:textId="77777777" w:rsidR="00706F71" w:rsidRPr="00706F71" w:rsidRDefault="00706F71" w:rsidP="00706F71">
      <w:pPr>
        <w:pStyle w:val="ListParagraph"/>
        <w:spacing w:after="160" w:line="259" w:lineRule="auto"/>
        <w:rPr>
          <w:rFonts w:ascii="Calibri" w:hAnsi="Calibri" w:cs="Calibri"/>
          <w:bCs/>
          <w:szCs w:val="22"/>
        </w:rPr>
      </w:pPr>
    </w:p>
    <w:p w14:paraId="384A127D"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If you feel comfortable, you can ask your MP if they support Britain’s current international development commitments, such as spending 0.7% on aid, and supporting the Sustainable Development Goals. Do make a note of their response, as this is really valuable information for us at VSO.</w:t>
      </w:r>
    </w:p>
    <w:p w14:paraId="0CB40AB9" w14:textId="77777777" w:rsidR="00706F71" w:rsidRPr="00706F71" w:rsidRDefault="00706F71" w:rsidP="00706F71">
      <w:pPr>
        <w:pStyle w:val="ListParagraph"/>
        <w:spacing w:after="160" w:line="259" w:lineRule="auto"/>
        <w:rPr>
          <w:rFonts w:ascii="Calibri" w:hAnsi="Calibri" w:cs="Calibri"/>
          <w:bCs/>
          <w:szCs w:val="22"/>
        </w:rPr>
      </w:pPr>
    </w:p>
    <w:p w14:paraId="720C0F5B"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 xml:space="preserve">You may also want to talk about any other issues you are passionate about – explain to the MP why the issue matters to you, and ask for some information about anything they have done in Parliament on the matter. You can also ask your MP to write to a Minister on any subject on your behalf. </w:t>
      </w:r>
      <w:r w:rsidRPr="00706F71">
        <w:rPr>
          <w:rFonts w:ascii="Calibri" w:hAnsi="Calibri" w:cs="Calibri"/>
          <w:szCs w:val="22"/>
        </w:rPr>
        <w:br/>
      </w:r>
    </w:p>
    <w:p w14:paraId="53B60015" w14:textId="77777777" w:rsidR="00706F71" w:rsidRPr="00706F71" w:rsidRDefault="00706F71" w:rsidP="00706F71">
      <w:pPr>
        <w:pStyle w:val="ListParagraph"/>
        <w:numPr>
          <w:ilvl w:val="0"/>
          <w:numId w:val="14"/>
        </w:numPr>
        <w:spacing w:after="160" w:line="259" w:lineRule="auto"/>
        <w:rPr>
          <w:rFonts w:ascii="Calibri" w:hAnsi="Calibri" w:cs="Calibri"/>
          <w:bCs/>
          <w:szCs w:val="22"/>
        </w:rPr>
      </w:pPr>
      <w:r w:rsidRPr="00706F71">
        <w:rPr>
          <w:rFonts w:ascii="Calibri" w:eastAsiaTheme="majorEastAsia" w:hAnsi="Calibri" w:cs="Calibri"/>
          <w:bCs/>
          <w:szCs w:val="22"/>
        </w:rPr>
        <w:t>It’s helpful to end the meeting by making a request of the MP. You could ask if they would be happy for you to take a photo of the meeting, and whether they would be willing to tweet about it with an expression of support. You could also ask if they would write to the relevant Minister about the Sustainable Development Goals.</w:t>
      </w:r>
      <w:r w:rsidRPr="00706F71">
        <w:rPr>
          <w:rFonts w:ascii="Calibri" w:eastAsiaTheme="majorEastAsia" w:hAnsi="Calibri" w:cs="Calibri"/>
          <w:bCs/>
          <w:szCs w:val="22"/>
        </w:rPr>
        <w:br/>
      </w:r>
    </w:p>
    <w:p w14:paraId="082E005F" w14:textId="77777777" w:rsidR="00706F71" w:rsidRPr="00706F71" w:rsidRDefault="00706F71" w:rsidP="00706F71">
      <w:pPr>
        <w:rPr>
          <w:rFonts w:ascii="Calibri" w:eastAsiaTheme="majorEastAsia" w:hAnsi="Calibri" w:cs="Calibri"/>
          <w:b/>
          <w:bCs/>
          <w:szCs w:val="22"/>
        </w:rPr>
      </w:pPr>
      <w:r w:rsidRPr="00706F71">
        <w:rPr>
          <w:rFonts w:ascii="Calibri" w:eastAsiaTheme="majorEastAsia" w:hAnsi="Calibri" w:cs="Calibri"/>
          <w:b/>
          <w:bCs/>
          <w:szCs w:val="22"/>
        </w:rPr>
        <w:t>After the meeting</w:t>
      </w:r>
    </w:p>
    <w:p w14:paraId="67D0EEB6" w14:textId="77777777" w:rsidR="00706F71" w:rsidRPr="00706F71" w:rsidRDefault="00706F71" w:rsidP="00706F71">
      <w:pPr>
        <w:pStyle w:val="ListParagraph"/>
        <w:numPr>
          <w:ilvl w:val="0"/>
          <w:numId w:val="15"/>
        </w:numPr>
        <w:spacing w:after="160" w:line="259" w:lineRule="auto"/>
        <w:rPr>
          <w:rFonts w:ascii="Calibri" w:hAnsi="Calibri" w:cs="Calibri"/>
          <w:bCs/>
          <w:szCs w:val="22"/>
        </w:rPr>
      </w:pPr>
      <w:r w:rsidRPr="00706F71">
        <w:rPr>
          <w:rFonts w:ascii="Calibri" w:eastAsiaTheme="majorEastAsia" w:hAnsi="Calibri" w:cs="Calibri"/>
          <w:bCs/>
          <w:szCs w:val="22"/>
        </w:rPr>
        <w:t xml:space="preserve">Send Eden details of your meeting with the MP, and any photos that were taken. </w:t>
      </w:r>
      <w:r w:rsidRPr="00706F71">
        <w:rPr>
          <w:rFonts w:ascii="Calibri" w:hAnsi="Calibri" w:cs="Calibri"/>
          <w:szCs w:val="22"/>
        </w:rPr>
        <w:br/>
      </w:r>
    </w:p>
    <w:p w14:paraId="5562B0C8" w14:textId="77777777" w:rsidR="00706F71" w:rsidRPr="00706F71" w:rsidRDefault="00706F71" w:rsidP="00706F71">
      <w:pPr>
        <w:pStyle w:val="ListParagraph"/>
        <w:numPr>
          <w:ilvl w:val="0"/>
          <w:numId w:val="15"/>
        </w:numPr>
        <w:spacing w:after="160" w:line="259" w:lineRule="auto"/>
        <w:rPr>
          <w:rFonts w:ascii="Calibri" w:hAnsi="Calibri" w:cs="Calibri"/>
          <w:bCs/>
          <w:szCs w:val="22"/>
        </w:rPr>
      </w:pPr>
      <w:r w:rsidRPr="00706F71">
        <w:rPr>
          <w:rFonts w:ascii="Calibri" w:eastAsiaTheme="majorEastAsia" w:hAnsi="Calibri" w:cs="Calibri"/>
          <w:bCs/>
          <w:szCs w:val="22"/>
        </w:rPr>
        <w:t>Using this content, we may be able to organise some local press coverage of the meeting, which all helps to publicise and make the case for the value of international volunteering.</w:t>
      </w:r>
    </w:p>
    <w:p w14:paraId="4F0C1CE8" w14:textId="126DE1B1" w:rsidR="00F168F0" w:rsidRPr="00706F71" w:rsidRDefault="00F168F0" w:rsidP="00F168F0">
      <w:pPr>
        <w:tabs>
          <w:tab w:val="left" w:pos="2469"/>
        </w:tabs>
        <w:rPr>
          <w:rFonts w:ascii="Calibri" w:hAnsi="Calibri" w:cs="Calibri"/>
          <w:b/>
          <w:bCs/>
          <w:szCs w:val="22"/>
          <w:rtl/>
        </w:rPr>
      </w:pPr>
    </w:p>
    <w:sectPr w:rsidR="00F168F0" w:rsidRPr="00706F71" w:rsidSect="00D629D1">
      <w:headerReference w:type="even" r:id="rId14"/>
      <w:footerReference w:type="even" r:id="rId15"/>
      <w:footerReference w:type="default" r:id="rId16"/>
      <w:headerReference w:type="first" r:id="rId17"/>
      <w:footerReference w:type="first" r:id="rId18"/>
      <w:pgSz w:w="11900" w:h="16840"/>
      <w:pgMar w:top="709" w:right="985" w:bottom="1247" w:left="993"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411EF" w14:textId="77777777" w:rsidR="000A3845" w:rsidRDefault="000A3845" w:rsidP="00430F90">
      <w:r>
        <w:separator/>
      </w:r>
    </w:p>
  </w:endnote>
  <w:endnote w:type="continuationSeparator" w:id="0">
    <w:p w14:paraId="4B477805" w14:textId="77777777" w:rsidR="000A3845" w:rsidRDefault="000A3845" w:rsidP="0043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shbury-Regular">
    <w:altName w:val="Bell M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useoSans-100">
    <w:altName w:val="Museo Sans 1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EC7A" w14:textId="77777777" w:rsidR="00430F90" w:rsidRDefault="00706F71">
    <w:pPr>
      <w:pStyle w:val="Footer"/>
    </w:pPr>
    <w:sdt>
      <w:sdtPr>
        <w:id w:val="-1341393635"/>
        <w:temporary/>
        <w:showingPlcHdr/>
      </w:sdtPr>
      <w:sdtEndPr/>
      <w:sdtContent>
        <w:r w:rsidR="00430F90">
          <w:t>[Type text]</w:t>
        </w:r>
      </w:sdtContent>
    </w:sdt>
    <w:r w:rsidR="00430F90">
      <w:ptab w:relativeTo="margin" w:alignment="center" w:leader="none"/>
    </w:r>
    <w:sdt>
      <w:sdtPr>
        <w:id w:val="-1048452429"/>
        <w:temporary/>
        <w:showingPlcHdr/>
      </w:sdtPr>
      <w:sdtEndPr/>
      <w:sdtContent>
        <w:r w:rsidR="00430F90">
          <w:t>[Type text]</w:t>
        </w:r>
      </w:sdtContent>
    </w:sdt>
    <w:r w:rsidR="00430F90">
      <w:ptab w:relativeTo="margin" w:alignment="right" w:leader="none"/>
    </w:r>
    <w:sdt>
      <w:sdtPr>
        <w:id w:val="1411125494"/>
        <w:temporary/>
        <w:showingPlcHdr/>
      </w:sdtPr>
      <w:sdtEndPr/>
      <w:sdtContent>
        <w:r w:rsidR="00430F90">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6B95" w14:textId="3554A6D7" w:rsidR="00BC27A8" w:rsidRDefault="00BC27A8">
    <w:pPr>
      <w:pStyle w:val="Footer"/>
    </w:pPr>
    <w:r>
      <w:rPr>
        <w:rFonts w:ascii="Arial" w:hAnsi="Arial" w:cs="Arial"/>
        <w:noProof/>
        <w:sz w:val="16"/>
        <w:szCs w:val="16"/>
        <w:lang w:eastAsia="en-GB"/>
      </w:rPr>
      <w:drawing>
        <wp:inline distT="0" distB="0" distL="0" distR="0" wp14:anchorId="0B91675E" wp14:editId="6B8899A4">
          <wp:extent cx="6300470" cy="59913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6300470" cy="59913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1D92B" w14:textId="7BF84B30" w:rsidR="00033845" w:rsidRPr="003A7474" w:rsidRDefault="00C616C2" w:rsidP="003A7474">
    <w:pPr>
      <w:pStyle w:val="Footer"/>
      <w:ind w:left="-993"/>
      <w:rPr>
        <w:rFonts w:ascii="Arial" w:hAnsi="Arial" w:cs="Arial"/>
        <w:sz w:val="16"/>
        <w:szCs w:val="16"/>
      </w:rPr>
    </w:pPr>
    <w:r>
      <w:rPr>
        <w:rFonts w:ascii="Arial" w:hAnsi="Arial" w:cs="Arial"/>
        <w:noProof/>
        <w:sz w:val="16"/>
        <w:szCs w:val="16"/>
        <w:lang w:eastAsia="en-GB"/>
      </w:rPr>
      <w:drawing>
        <wp:inline distT="0" distB="0" distL="0" distR="0" wp14:anchorId="7F697B6D" wp14:editId="62B8FEF4">
          <wp:extent cx="7559040" cy="7193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193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72BC0" w14:textId="77777777" w:rsidR="000A3845" w:rsidRDefault="000A3845" w:rsidP="00430F90">
      <w:r>
        <w:separator/>
      </w:r>
    </w:p>
  </w:footnote>
  <w:footnote w:type="continuationSeparator" w:id="0">
    <w:p w14:paraId="100937DE" w14:textId="77777777" w:rsidR="000A3845" w:rsidRDefault="000A3845" w:rsidP="0043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E687" w14:textId="77777777" w:rsidR="00430F90" w:rsidRDefault="00706F71">
    <w:pPr>
      <w:pStyle w:val="Header"/>
    </w:pPr>
    <w:sdt>
      <w:sdtPr>
        <w:id w:val="334418790"/>
        <w:placeholder>
          <w:docPart w:val="42246C41D893564A8807C3914F76183E"/>
        </w:placeholder>
        <w:temporary/>
        <w:showingPlcHdr/>
      </w:sdtPr>
      <w:sdtEndPr/>
      <w:sdtContent>
        <w:r w:rsidR="00430F90">
          <w:t>[Type text]</w:t>
        </w:r>
      </w:sdtContent>
    </w:sdt>
    <w:r w:rsidR="00430F90">
      <w:ptab w:relativeTo="margin" w:alignment="center" w:leader="none"/>
    </w:r>
    <w:sdt>
      <w:sdtPr>
        <w:id w:val="1782849110"/>
        <w:placeholder>
          <w:docPart w:val="08A4C228C5C9A84895CAA26E704BB8C3"/>
        </w:placeholder>
        <w:temporary/>
        <w:showingPlcHdr/>
      </w:sdtPr>
      <w:sdtEndPr/>
      <w:sdtContent>
        <w:r w:rsidR="00430F90">
          <w:t>[Type text]</w:t>
        </w:r>
      </w:sdtContent>
    </w:sdt>
    <w:r w:rsidR="00430F90">
      <w:ptab w:relativeTo="margin" w:alignment="right" w:leader="none"/>
    </w:r>
    <w:sdt>
      <w:sdtPr>
        <w:id w:val="383458753"/>
        <w:placeholder>
          <w:docPart w:val="E1D14C324564714D898E5A0AD6B8F2F9"/>
        </w:placeholder>
        <w:temporary/>
        <w:showingPlcHdr/>
      </w:sdtPr>
      <w:sdtEndPr/>
      <w:sdtContent>
        <w:r w:rsidR="00430F90">
          <w:t>[Type text]</w:t>
        </w:r>
      </w:sdtContent>
    </w:sdt>
  </w:p>
  <w:p w14:paraId="58E2D0D0" w14:textId="77777777" w:rsidR="00430F90" w:rsidRDefault="0043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ED22" w14:textId="4C8BE309" w:rsidR="00033845" w:rsidRDefault="00033845">
    <w:pPr>
      <w:pStyle w:val="Header"/>
    </w:pPr>
    <w:r w:rsidRPr="00033845">
      <w:rPr>
        <w:noProof/>
        <w:lang w:eastAsia="en-GB"/>
      </w:rPr>
      <w:drawing>
        <wp:anchor distT="0" distB="0" distL="114300" distR="114300" simplePos="0" relativeHeight="251662336" behindDoc="0" locked="1" layoutInCell="1" allowOverlap="0" wp14:anchorId="631660C9" wp14:editId="6232BCC6">
          <wp:simplePos x="0" y="0"/>
          <wp:positionH relativeFrom="column">
            <wp:posOffset>-228600</wp:posOffset>
          </wp:positionH>
          <wp:positionV relativeFrom="page">
            <wp:posOffset>439420</wp:posOffset>
          </wp:positionV>
          <wp:extent cx="1304290" cy="10464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O-logo_RGB_black_medium.png"/>
                  <pic:cNvPicPr/>
                </pic:nvPicPr>
                <pic:blipFill>
                  <a:blip r:embed="rId1">
                    <a:extLst>
                      <a:ext uri="{28A0092B-C50C-407E-A947-70E740481C1C}">
                        <a14:useLocalDpi xmlns:a14="http://schemas.microsoft.com/office/drawing/2010/main" val="0"/>
                      </a:ext>
                    </a:extLst>
                  </a:blip>
                  <a:stretch>
                    <a:fillRect/>
                  </a:stretch>
                </pic:blipFill>
                <pic:spPr>
                  <a:xfrm>
                    <a:off x="0" y="0"/>
                    <a:ext cx="1304290" cy="10464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B107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FC94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3464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DA87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2BE7B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3CC5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1432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64B2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AA052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EB688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FB45B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C2C6F"/>
    <w:multiLevelType w:val="hybridMultilevel"/>
    <w:tmpl w:val="DE48192E"/>
    <w:lvl w:ilvl="0" w:tplc="77AA16F4">
      <w:start w:val="1"/>
      <w:numFmt w:val="decimal"/>
      <w:lvlText w:val="%1."/>
      <w:lvlJc w:val="left"/>
      <w:pPr>
        <w:tabs>
          <w:tab w:val="num" w:pos="435"/>
        </w:tabs>
        <w:ind w:left="435" w:hanging="435"/>
      </w:pPr>
      <w:rPr>
        <w:rFonts w:hint="default"/>
        <w:b w:val="0"/>
        <w:bCs/>
        <w:color w:val="auto"/>
      </w:rPr>
    </w:lvl>
    <w:lvl w:ilvl="1" w:tplc="5096EB3A">
      <w:start w:val="16"/>
      <w:numFmt w:val="decimal"/>
      <w:lvlText w:val="%2."/>
      <w:lvlJc w:val="left"/>
      <w:pPr>
        <w:tabs>
          <w:tab w:val="num" w:pos="1515"/>
        </w:tabs>
        <w:ind w:left="1515" w:hanging="435"/>
      </w:pPr>
      <w:rPr>
        <w:rFonts w:hint="default"/>
        <w:b w:val="0"/>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CF35F1"/>
    <w:multiLevelType w:val="singleLevel"/>
    <w:tmpl w:val="455C2AA6"/>
    <w:lvl w:ilvl="0">
      <w:start w:val="1"/>
      <w:numFmt w:val="lowerLetter"/>
      <w:lvlText w:val="%1."/>
      <w:lvlJc w:val="left"/>
      <w:pPr>
        <w:tabs>
          <w:tab w:val="num" w:pos="870"/>
        </w:tabs>
        <w:ind w:left="870" w:hanging="435"/>
      </w:pPr>
    </w:lvl>
  </w:abstractNum>
  <w:abstractNum w:abstractNumId="13" w15:restartNumberingAfterBreak="0">
    <w:nsid w:val="11ED5314"/>
    <w:multiLevelType w:val="hybridMultilevel"/>
    <w:tmpl w:val="3FF63212"/>
    <w:lvl w:ilvl="0" w:tplc="08090001">
      <w:start w:val="1"/>
      <w:numFmt w:val="bullet"/>
      <w:lvlText w:val=""/>
      <w:lvlJc w:val="left"/>
      <w:pPr>
        <w:ind w:left="720" w:hanging="360"/>
      </w:pPr>
      <w:rPr>
        <w:rFonts w:ascii="Symbol" w:hAnsi="Symbol" w:hint="default"/>
      </w:rPr>
    </w:lvl>
    <w:lvl w:ilvl="1" w:tplc="D53C17A4">
      <w:start w:val="1"/>
      <w:numFmt w:val="lowerLetter"/>
      <w:lvlText w:val="%2."/>
      <w:lvlJc w:val="left"/>
      <w:pPr>
        <w:ind w:left="1440" w:hanging="360"/>
      </w:pPr>
    </w:lvl>
    <w:lvl w:ilvl="2" w:tplc="39722608">
      <w:start w:val="1"/>
      <w:numFmt w:val="lowerRoman"/>
      <w:lvlText w:val="%3."/>
      <w:lvlJc w:val="right"/>
      <w:pPr>
        <w:ind w:left="2160" w:hanging="180"/>
      </w:pPr>
    </w:lvl>
    <w:lvl w:ilvl="3" w:tplc="895883C2">
      <w:start w:val="1"/>
      <w:numFmt w:val="decimal"/>
      <w:lvlText w:val="%4."/>
      <w:lvlJc w:val="left"/>
      <w:pPr>
        <w:ind w:left="2880" w:hanging="360"/>
      </w:pPr>
    </w:lvl>
    <w:lvl w:ilvl="4" w:tplc="343411E6">
      <w:start w:val="1"/>
      <w:numFmt w:val="lowerLetter"/>
      <w:lvlText w:val="%5."/>
      <w:lvlJc w:val="left"/>
      <w:pPr>
        <w:ind w:left="3600" w:hanging="360"/>
      </w:pPr>
    </w:lvl>
    <w:lvl w:ilvl="5" w:tplc="E3F6FE1A">
      <w:start w:val="1"/>
      <w:numFmt w:val="lowerRoman"/>
      <w:lvlText w:val="%6."/>
      <w:lvlJc w:val="right"/>
      <w:pPr>
        <w:ind w:left="4320" w:hanging="180"/>
      </w:pPr>
    </w:lvl>
    <w:lvl w:ilvl="6" w:tplc="DC60E640">
      <w:start w:val="1"/>
      <w:numFmt w:val="decimal"/>
      <w:lvlText w:val="%7."/>
      <w:lvlJc w:val="left"/>
      <w:pPr>
        <w:ind w:left="5040" w:hanging="360"/>
      </w:pPr>
    </w:lvl>
    <w:lvl w:ilvl="7" w:tplc="C11CF4FE">
      <w:start w:val="1"/>
      <w:numFmt w:val="lowerLetter"/>
      <w:lvlText w:val="%8."/>
      <w:lvlJc w:val="left"/>
      <w:pPr>
        <w:ind w:left="5760" w:hanging="360"/>
      </w:pPr>
    </w:lvl>
    <w:lvl w:ilvl="8" w:tplc="37EE0C4A">
      <w:start w:val="1"/>
      <w:numFmt w:val="lowerRoman"/>
      <w:lvlText w:val="%9."/>
      <w:lvlJc w:val="right"/>
      <w:pPr>
        <w:ind w:left="6480" w:hanging="180"/>
      </w:pPr>
    </w:lvl>
  </w:abstractNum>
  <w:abstractNum w:abstractNumId="14" w15:restartNumberingAfterBreak="0">
    <w:nsid w:val="25E61934"/>
    <w:multiLevelType w:val="hybridMultilevel"/>
    <w:tmpl w:val="CD860958"/>
    <w:lvl w:ilvl="0" w:tplc="08090001">
      <w:start w:val="1"/>
      <w:numFmt w:val="bullet"/>
      <w:lvlText w:val=""/>
      <w:lvlJc w:val="left"/>
      <w:pPr>
        <w:ind w:left="720" w:hanging="360"/>
      </w:pPr>
      <w:rPr>
        <w:rFonts w:ascii="Symbol" w:hAnsi="Symbol" w:hint="default"/>
      </w:rPr>
    </w:lvl>
    <w:lvl w:ilvl="1" w:tplc="14E85B20">
      <w:start w:val="1"/>
      <w:numFmt w:val="lowerLetter"/>
      <w:lvlText w:val="%2."/>
      <w:lvlJc w:val="left"/>
      <w:pPr>
        <w:ind w:left="1440" w:hanging="360"/>
      </w:pPr>
    </w:lvl>
    <w:lvl w:ilvl="2" w:tplc="52D056F6">
      <w:start w:val="1"/>
      <w:numFmt w:val="lowerRoman"/>
      <w:lvlText w:val="%3."/>
      <w:lvlJc w:val="right"/>
      <w:pPr>
        <w:ind w:left="2160" w:hanging="180"/>
      </w:pPr>
    </w:lvl>
    <w:lvl w:ilvl="3" w:tplc="99EC5A14">
      <w:start w:val="1"/>
      <w:numFmt w:val="decimal"/>
      <w:lvlText w:val="%4."/>
      <w:lvlJc w:val="left"/>
      <w:pPr>
        <w:ind w:left="2880" w:hanging="360"/>
      </w:pPr>
    </w:lvl>
    <w:lvl w:ilvl="4" w:tplc="2A742946">
      <w:start w:val="1"/>
      <w:numFmt w:val="lowerLetter"/>
      <w:lvlText w:val="%5."/>
      <w:lvlJc w:val="left"/>
      <w:pPr>
        <w:ind w:left="3600" w:hanging="360"/>
      </w:pPr>
    </w:lvl>
    <w:lvl w:ilvl="5" w:tplc="CF3EF3F0">
      <w:start w:val="1"/>
      <w:numFmt w:val="lowerRoman"/>
      <w:lvlText w:val="%6."/>
      <w:lvlJc w:val="right"/>
      <w:pPr>
        <w:ind w:left="4320" w:hanging="180"/>
      </w:pPr>
    </w:lvl>
    <w:lvl w:ilvl="6" w:tplc="FC22507A">
      <w:start w:val="1"/>
      <w:numFmt w:val="decimal"/>
      <w:lvlText w:val="%7."/>
      <w:lvlJc w:val="left"/>
      <w:pPr>
        <w:ind w:left="5040" w:hanging="360"/>
      </w:pPr>
    </w:lvl>
    <w:lvl w:ilvl="7" w:tplc="CFBE57B0">
      <w:start w:val="1"/>
      <w:numFmt w:val="lowerLetter"/>
      <w:lvlText w:val="%8."/>
      <w:lvlJc w:val="left"/>
      <w:pPr>
        <w:ind w:left="5760" w:hanging="360"/>
      </w:pPr>
    </w:lvl>
    <w:lvl w:ilvl="8" w:tplc="515CCB20">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81"/>
    <w:rsid w:val="00033845"/>
    <w:rsid w:val="000A3845"/>
    <w:rsid w:val="0018428F"/>
    <w:rsid w:val="00271A24"/>
    <w:rsid w:val="003A7474"/>
    <w:rsid w:val="00430F90"/>
    <w:rsid w:val="00460C44"/>
    <w:rsid w:val="005E247B"/>
    <w:rsid w:val="006B3790"/>
    <w:rsid w:val="00706F71"/>
    <w:rsid w:val="00917ED9"/>
    <w:rsid w:val="00A071E2"/>
    <w:rsid w:val="00B07B34"/>
    <w:rsid w:val="00B32281"/>
    <w:rsid w:val="00BC27A8"/>
    <w:rsid w:val="00C616C2"/>
    <w:rsid w:val="00D629D1"/>
    <w:rsid w:val="00E033AD"/>
    <w:rsid w:val="00F13DC7"/>
    <w:rsid w:val="00F168F0"/>
    <w:rsid w:val="00F92DF2"/>
    <w:rsid w:val="00FF16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77C3FD"/>
  <w14:defaultImageDpi w14:val="300"/>
  <w15:docId w15:val="{5F693478-D1E2-4B15-AE4C-D68227E0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81"/>
    <w:rPr>
      <w:rFonts w:ascii="Verdana" w:hAnsi="Verdana"/>
      <w:sz w:val="22"/>
    </w:rPr>
  </w:style>
  <w:style w:type="paragraph" w:styleId="Heading1">
    <w:name w:val="heading 1"/>
    <w:basedOn w:val="Normal"/>
    <w:next w:val="Normal"/>
    <w:link w:val="Heading1Char"/>
    <w:uiPriority w:val="9"/>
    <w:qFormat/>
    <w:rsid w:val="00B32281"/>
    <w:pPr>
      <w:keepNext/>
      <w:keepLines/>
      <w:spacing w:before="480"/>
      <w:outlineLvl w:val="0"/>
    </w:pPr>
    <w:rPr>
      <w:rFonts w:ascii="Arial Black" w:eastAsiaTheme="majorEastAsia" w:hAnsi="Arial Black" w:cstheme="majorBidi"/>
      <w:bCs/>
      <w:sz w:val="56"/>
      <w:szCs w:val="32"/>
    </w:rPr>
  </w:style>
  <w:style w:type="paragraph" w:styleId="Heading2">
    <w:name w:val="heading 2"/>
    <w:basedOn w:val="Normal"/>
    <w:next w:val="Normal"/>
    <w:link w:val="Heading2Char"/>
    <w:uiPriority w:val="9"/>
    <w:unhideWhenUsed/>
    <w:qFormat/>
    <w:rsid w:val="00B32281"/>
    <w:pPr>
      <w:keepNext/>
      <w:keepLines/>
      <w:spacing w:before="200"/>
      <w:outlineLvl w:val="1"/>
    </w:pPr>
    <w:rPr>
      <w:rFonts w:ascii="Ashbury-Regular" w:eastAsiaTheme="majorEastAsia" w:hAnsi="Ashbury-Regular" w:cstheme="majorBidi"/>
      <w:bCs/>
      <w:sz w:val="36"/>
      <w:szCs w:val="26"/>
    </w:rPr>
  </w:style>
  <w:style w:type="paragraph" w:styleId="Heading3">
    <w:name w:val="heading 3"/>
    <w:basedOn w:val="Normal"/>
    <w:next w:val="Normal"/>
    <w:link w:val="Heading3Char"/>
    <w:uiPriority w:val="9"/>
    <w:unhideWhenUsed/>
    <w:rsid w:val="00B32281"/>
    <w:pPr>
      <w:outlineLvl w:val="2"/>
    </w:pPr>
    <w:rPr>
      <w:b/>
      <w:sz w:val="24"/>
    </w:rPr>
  </w:style>
  <w:style w:type="paragraph" w:styleId="Heading4">
    <w:name w:val="heading 4"/>
    <w:basedOn w:val="Normal"/>
    <w:next w:val="Normal"/>
    <w:link w:val="Heading4Char"/>
    <w:uiPriority w:val="9"/>
    <w:unhideWhenUsed/>
    <w:qFormat/>
    <w:rsid w:val="00B3228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281"/>
    <w:rPr>
      <w:rFonts w:ascii="Arial Black" w:eastAsiaTheme="majorEastAsia" w:hAnsi="Arial Black" w:cstheme="majorBidi"/>
      <w:bCs/>
      <w:sz w:val="56"/>
      <w:szCs w:val="32"/>
    </w:rPr>
  </w:style>
  <w:style w:type="character" w:customStyle="1" w:styleId="Heading2Char">
    <w:name w:val="Heading 2 Char"/>
    <w:basedOn w:val="DefaultParagraphFont"/>
    <w:link w:val="Heading2"/>
    <w:uiPriority w:val="9"/>
    <w:rsid w:val="00B32281"/>
    <w:rPr>
      <w:rFonts w:ascii="Ashbury-Regular" w:eastAsiaTheme="majorEastAsia" w:hAnsi="Ashbury-Regular" w:cstheme="majorBidi"/>
      <w:bCs/>
      <w:sz w:val="36"/>
      <w:szCs w:val="26"/>
    </w:rPr>
  </w:style>
  <w:style w:type="character" w:customStyle="1" w:styleId="Heading3Char">
    <w:name w:val="Heading 3 Char"/>
    <w:basedOn w:val="DefaultParagraphFont"/>
    <w:link w:val="Heading3"/>
    <w:uiPriority w:val="9"/>
    <w:rsid w:val="00B32281"/>
    <w:rPr>
      <w:rFonts w:ascii="Verdana" w:hAnsi="Verdana"/>
      <w:b/>
    </w:rPr>
  </w:style>
  <w:style w:type="character" w:customStyle="1" w:styleId="Heading4Char">
    <w:name w:val="Heading 4 Char"/>
    <w:basedOn w:val="DefaultParagraphFont"/>
    <w:link w:val="Heading4"/>
    <w:uiPriority w:val="9"/>
    <w:rsid w:val="00B32281"/>
    <w:rPr>
      <w:rFonts w:ascii="Verdana" w:hAnsi="Verdana"/>
      <w:sz w:val="22"/>
      <w:u w:val="single"/>
    </w:rPr>
  </w:style>
  <w:style w:type="paragraph" w:styleId="NoSpacing">
    <w:name w:val="No Spacing"/>
    <w:uiPriority w:val="1"/>
    <w:qFormat/>
    <w:rsid w:val="005E247B"/>
    <w:rPr>
      <w:rFonts w:ascii="Verdana" w:hAnsi="Verdana"/>
      <w:sz w:val="22"/>
    </w:rPr>
  </w:style>
  <w:style w:type="paragraph" w:styleId="ListParagraph">
    <w:name w:val="List Paragraph"/>
    <w:basedOn w:val="Normal"/>
    <w:uiPriority w:val="34"/>
    <w:qFormat/>
    <w:rsid w:val="005E247B"/>
    <w:pPr>
      <w:ind w:left="720"/>
      <w:contextualSpacing/>
    </w:pPr>
  </w:style>
  <w:style w:type="paragraph" w:styleId="Quote">
    <w:name w:val="Quote"/>
    <w:basedOn w:val="Normal"/>
    <w:next w:val="Normal"/>
    <w:link w:val="QuoteChar"/>
    <w:uiPriority w:val="29"/>
    <w:qFormat/>
    <w:rsid w:val="005E247B"/>
    <w:rPr>
      <w:rFonts w:ascii="Ashbury-Regular" w:hAnsi="Ashbury-Regular"/>
      <w:sz w:val="32"/>
      <w:u w:val="single"/>
    </w:rPr>
  </w:style>
  <w:style w:type="character" w:customStyle="1" w:styleId="QuoteChar">
    <w:name w:val="Quote Char"/>
    <w:basedOn w:val="DefaultParagraphFont"/>
    <w:link w:val="Quote"/>
    <w:uiPriority w:val="29"/>
    <w:rsid w:val="005E247B"/>
    <w:rPr>
      <w:rFonts w:ascii="Ashbury-Regular" w:hAnsi="Ashbury-Regular"/>
      <w:sz w:val="32"/>
      <w:u w:val="single"/>
    </w:rPr>
  </w:style>
  <w:style w:type="table" w:styleId="TableGrid">
    <w:name w:val="Table Grid"/>
    <w:basedOn w:val="TableNormal"/>
    <w:uiPriority w:val="59"/>
    <w:rsid w:val="0091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17ED9"/>
    <w:rPr>
      <w:color w:val="6F055D" w:themeColor="accent1" w:themeShade="BF"/>
    </w:rPr>
    <w:tblPr>
      <w:tblStyleRowBandSize w:val="1"/>
      <w:tblStyleColBandSize w:val="1"/>
      <w:tblBorders>
        <w:top w:val="single" w:sz="8" w:space="0" w:color="95077D" w:themeColor="accent1"/>
        <w:bottom w:val="single" w:sz="8" w:space="0" w:color="95077D" w:themeColor="accent1"/>
      </w:tblBorders>
    </w:tblPr>
    <w:tblStylePr w:type="firstRow">
      <w:pPr>
        <w:spacing w:before="0" w:after="0" w:line="240" w:lineRule="auto"/>
      </w:pPr>
      <w:rPr>
        <w:b/>
        <w:bCs/>
      </w:rPr>
      <w:tblPr/>
      <w:tcPr>
        <w:tcBorders>
          <w:top w:val="single" w:sz="8" w:space="0" w:color="95077D" w:themeColor="accent1"/>
          <w:left w:val="nil"/>
          <w:bottom w:val="single" w:sz="8" w:space="0" w:color="95077D" w:themeColor="accent1"/>
          <w:right w:val="nil"/>
          <w:insideH w:val="nil"/>
          <w:insideV w:val="nil"/>
        </w:tcBorders>
      </w:tcPr>
    </w:tblStylePr>
    <w:tblStylePr w:type="lastRow">
      <w:pPr>
        <w:spacing w:before="0" w:after="0" w:line="240" w:lineRule="auto"/>
      </w:pPr>
      <w:rPr>
        <w:b/>
        <w:bCs/>
      </w:rPr>
      <w:tblPr/>
      <w:tcPr>
        <w:tcBorders>
          <w:top w:val="single" w:sz="8" w:space="0" w:color="95077D" w:themeColor="accent1"/>
          <w:left w:val="nil"/>
          <w:bottom w:val="single" w:sz="8" w:space="0" w:color="9507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ABED" w:themeFill="accent1" w:themeFillTint="3F"/>
      </w:tcPr>
    </w:tblStylePr>
    <w:tblStylePr w:type="band1Horz">
      <w:tblPr/>
      <w:tcPr>
        <w:tcBorders>
          <w:left w:val="nil"/>
          <w:right w:val="nil"/>
          <w:insideH w:val="nil"/>
          <w:insideV w:val="nil"/>
        </w:tcBorders>
        <w:shd w:val="clear" w:color="auto" w:fill="FBABED" w:themeFill="accent1" w:themeFillTint="3F"/>
      </w:tcPr>
    </w:tblStylePr>
  </w:style>
  <w:style w:type="table" w:styleId="LightShading-Accent3">
    <w:name w:val="Light Shading Accent 3"/>
    <w:basedOn w:val="TableNormal"/>
    <w:uiPriority w:val="60"/>
    <w:rsid w:val="00917ED9"/>
    <w:rPr>
      <w:color w:val="5B8C1E" w:themeColor="accent3" w:themeShade="BF"/>
    </w:rPr>
    <w:tblPr>
      <w:tblStyleRowBandSize w:val="1"/>
      <w:tblStyleColBandSize w:val="1"/>
      <w:tblBorders>
        <w:top w:val="single" w:sz="8" w:space="0" w:color="7BBB28" w:themeColor="accent3"/>
        <w:bottom w:val="single" w:sz="8" w:space="0" w:color="7BBB28" w:themeColor="accent3"/>
      </w:tblBorders>
    </w:tblPr>
    <w:tblStylePr w:type="firstRow">
      <w:pPr>
        <w:spacing w:before="0" w:after="0" w:line="240" w:lineRule="auto"/>
      </w:pPr>
      <w:rPr>
        <w:b/>
        <w:bCs/>
      </w:rPr>
      <w:tblPr/>
      <w:tcPr>
        <w:tcBorders>
          <w:top w:val="single" w:sz="8" w:space="0" w:color="7BBB28" w:themeColor="accent3"/>
          <w:left w:val="nil"/>
          <w:bottom w:val="single" w:sz="8" w:space="0" w:color="7BBB28" w:themeColor="accent3"/>
          <w:right w:val="nil"/>
          <w:insideH w:val="nil"/>
          <w:insideV w:val="nil"/>
        </w:tcBorders>
      </w:tcPr>
    </w:tblStylePr>
    <w:tblStylePr w:type="lastRow">
      <w:pPr>
        <w:spacing w:before="0" w:after="0" w:line="240" w:lineRule="auto"/>
      </w:pPr>
      <w:rPr>
        <w:b/>
        <w:bCs/>
      </w:rPr>
      <w:tblPr/>
      <w:tcPr>
        <w:tcBorders>
          <w:top w:val="single" w:sz="8" w:space="0" w:color="7BBB28" w:themeColor="accent3"/>
          <w:left w:val="nil"/>
          <w:bottom w:val="single" w:sz="8" w:space="0" w:color="7BBB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C5" w:themeFill="accent3" w:themeFillTint="3F"/>
      </w:tcPr>
    </w:tblStylePr>
    <w:tblStylePr w:type="band1Horz">
      <w:tblPr/>
      <w:tcPr>
        <w:tcBorders>
          <w:left w:val="nil"/>
          <w:right w:val="nil"/>
          <w:insideH w:val="nil"/>
          <w:insideV w:val="nil"/>
        </w:tcBorders>
        <w:shd w:val="clear" w:color="auto" w:fill="DEF2C5" w:themeFill="accent3" w:themeFillTint="3F"/>
      </w:tcPr>
    </w:tblStylePr>
  </w:style>
  <w:style w:type="table" w:styleId="LightShading-Accent4">
    <w:name w:val="Light Shading Accent 4"/>
    <w:basedOn w:val="TableNormal"/>
    <w:uiPriority w:val="60"/>
    <w:rsid w:val="00917ED9"/>
    <w:rPr>
      <w:color w:val="B04F0C" w:themeColor="accent4" w:themeShade="BF"/>
    </w:rPr>
    <w:tblPr>
      <w:tblStyleRowBandSize w:val="1"/>
      <w:tblStyleColBandSize w:val="1"/>
      <w:tblBorders>
        <w:top w:val="single" w:sz="8" w:space="0" w:color="EC6B10" w:themeColor="accent4"/>
        <w:bottom w:val="single" w:sz="8" w:space="0" w:color="EC6B10" w:themeColor="accent4"/>
      </w:tblBorders>
    </w:tblPr>
    <w:tblStylePr w:type="firstRow">
      <w:pPr>
        <w:spacing w:before="0" w:after="0" w:line="240" w:lineRule="auto"/>
      </w:pPr>
      <w:rPr>
        <w:b/>
        <w:bCs/>
      </w:rPr>
      <w:tblPr/>
      <w:tcPr>
        <w:tcBorders>
          <w:top w:val="single" w:sz="8" w:space="0" w:color="EC6B10" w:themeColor="accent4"/>
          <w:left w:val="nil"/>
          <w:bottom w:val="single" w:sz="8" w:space="0" w:color="EC6B10" w:themeColor="accent4"/>
          <w:right w:val="nil"/>
          <w:insideH w:val="nil"/>
          <w:insideV w:val="nil"/>
        </w:tcBorders>
      </w:tcPr>
    </w:tblStylePr>
    <w:tblStylePr w:type="lastRow">
      <w:pPr>
        <w:spacing w:before="0" w:after="0" w:line="240" w:lineRule="auto"/>
      </w:pPr>
      <w:rPr>
        <w:b/>
        <w:bCs/>
      </w:rPr>
      <w:tblPr/>
      <w:tcPr>
        <w:tcBorders>
          <w:top w:val="single" w:sz="8" w:space="0" w:color="EC6B10" w:themeColor="accent4"/>
          <w:left w:val="nil"/>
          <w:bottom w:val="single" w:sz="8" w:space="0" w:color="EC6B1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AC3" w:themeFill="accent4" w:themeFillTint="3F"/>
      </w:tcPr>
    </w:tblStylePr>
    <w:tblStylePr w:type="band1Horz">
      <w:tblPr/>
      <w:tcPr>
        <w:tcBorders>
          <w:left w:val="nil"/>
          <w:right w:val="nil"/>
          <w:insideH w:val="nil"/>
          <w:insideV w:val="nil"/>
        </w:tcBorders>
        <w:shd w:val="clear" w:color="auto" w:fill="FBDAC3" w:themeFill="accent4" w:themeFillTint="3F"/>
      </w:tcPr>
    </w:tblStylePr>
  </w:style>
  <w:style w:type="paragraph" w:styleId="Header">
    <w:name w:val="header"/>
    <w:basedOn w:val="Normal"/>
    <w:link w:val="HeaderChar"/>
    <w:uiPriority w:val="99"/>
    <w:unhideWhenUsed/>
    <w:rsid w:val="00430F90"/>
    <w:pPr>
      <w:tabs>
        <w:tab w:val="center" w:pos="4320"/>
        <w:tab w:val="right" w:pos="8640"/>
      </w:tabs>
    </w:pPr>
  </w:style>
  <w:style w:type="character" w:customStyle="1" w:styleId="HeaderChar">
    <w:name w:val="Header Char"/>
    <w:basedOn w:val="DefaultParagraphFont"/>
    <w:link w:val="Header"/>
    <w:uiPriority w:val="99"/>
    <w:rsid w:val="00430F90"/>
    <w:rPr>
      <w:rFonts w:ascii="Verdana" w:hAnsi="Verdana"/>
      <w:sz w:val="22"/>
    </w:rPr>
  </w:style>
  <w:style w:type="paragraph" w:styleId="Footer">
    <w:name w:val="footer"/>
    <w:basedOn w:val="Normal"/>
    <w:link w:val="FooterChar"/>
    <w:uiPriority w:val="99"/>
    <w:unhideWhenUsed/>
    <w:rsid w:val="00430F90"/>
    <w:pPr>
      <w:tabs>
        <w:tab w:val="center" w:pos="4320"/>
        <w:tab w:val="right" w:pos="8640"/>
      </w:tabs>
    </w:pPr>
  </w:style>
  <w:style w:type="character" w:customStyle="1" w:styleId="FooterChar">
    <w:name w:val="Footer Char"/>
    <w:basedOn w:val="DefaultParagraphFont"/>
    <w:link w:val="Footer"/>
    <w:uiPriority w:val="99"/>
    <w:rsid w:val="00430F90"/>
    <w:rPr>
      <w:rFonts w:ascii="Verdana" w:hAnsi="Verdana"/>
      <w:sz w:val="22"/>
    </w:rPr>
  </w:style>
  <w:style w:type="paragraph" w:styleId="BalloonText">
    <w:name w:val="Balloon Text"/>
    <w:basedOn w:val="Normal"/>
    <w:link w:val="BalloonTextChar"/>
    <w:uiPriority w:val="99"/>
    <w:semiHidden/>
    <w:unhideWhenUsed/>
    <w:rsid w:val="00430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F90"/>
    <w:rPr>
      <w:rFonts w:ascii="Lucida Grande" w:hAnsi="Lucida Grande" w:cs="Lucida Grande"/>
      <w:sz w:val="18"/>
      <w:szCs w:val="18"/>
    </w:rPr>
  </w:style>
  <w:style w:type="character" w:styleId="Hyperlink">
    <w:name w:val="Hyperlink"/>
    <w:basedOn w:val="DefaultParagraphFont"/>
    <w:uiPriority w:val="99"/>
    <w:unhideWhenUsed/>
    <w:rsid w:val="00FF16A0"/>
    <w:rPr>
      <w:color w:val="000000" w:themeColor="hyperlink"/>
      <w:u w:val="single"/>
    </w:rPr>
  </w:style>
  <w:style w:type="paragraph" w:customStyle="1" w:styleId="Legalinfo">
    <w:name w:val="Legal info"/>
    <w:basedOn w:val="Normal"/>
    <w:uiPriority w:val="99"/>
    <w:rsid w:val="003A7474"/>
    <w:pPr>
      <w:widowControl w:val="0"/>
      <w:suppressAutoHyphens/>
      <w:autoSpaceDE w:val="0"/>
      <w:autoSpaceDN w:val="0"/>
      <w:adjustRightInd w:val="0"/>
      <w:spacing w:line="160" w:lineRule="atLeast"/>
      <w:textAlignment w:val="center"/>
    </w:pPr>
    <w:rPr>
      <w:rFonts w:ascii="MuseoSans-100" w:hAnsi="MuseoSans-100" w:cs="MuseoSans-100"/>
      <w:color w:val="FFFFFF"/>
      <w:spacing w:val="2"/>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yworkforyou.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den.kulig@vsoin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246C41D893564A8807C3914F76183E"/>
        <w:category>
          <w:name w:val="General"/>
          <w:gallery w:val="placeholder"/>
        </w:category>
        <w:types>
          <w:type w:val="bbPlcHdr"/>
        </w:types>
        <w:behaviors>
          <w:behavior w:val="content"/>
        </w:behaviors>
        <w:guid w:val="{3E43F49B-DB3D-8942-8A9B-F3C583A4C568}"/>
      </w:docPartPr>
      <w:docPartBody>
        <w:p w:rsidR="00A76ED4" w:rsidRDefault="0045537A" w:rsidP="0045537A">
          <w:pPr>
            <w:pStyle w:val="42246C41D893564A8807C3914F76183E"/>
          </w:pPr>
          <w:r>
            <w:t>[Type text]</w:t>
          </w:r>
        </w:p>
      </w:docPartBody>
    </w:docPart>
    <w:docPart>
      <w:docPartPr>
        <w:name w:val="08A4C228C5C9A84895CAA26E704BB8C3"/>
        <w:category>
          <w:name w:val="General"/>
          <w:gallery w:val="placeholder"/>
        </w:category>
        <w:types>
          <w:type w:val="bbPlcHdr"/>
        </w:types>
        <w:behaviors>
          <w:behavior w:val="content"/>
        </w:behaviors>
        <w:guid w:val="{D94672B7-FE7B-7E47-B430-CD2B76C46BAD}"/>
      </w:docPartPr>
      <w:docPartBody>
        <w:p w:rsidR="00A76ED4" w:rsidRDefault="0045537A" w:rsidP="0045537A">
          <w:pPr>
            <w:pStyle w:val="08A4C228C5C9A84895CAA26E704BB8C3"/>
          </w:pPr>
          <w:r>
            <w:t>[Type text]</w:t>
          </w:r>
        </w:p>
      </w:docPartBody>
    </w:docPart>
    <w:docPart>
      <w:docPartPr>
        <w:name w:val="E1D14C324564714D898E5A0AD6B8F2F9"/>
        <w:category>
          <w:name w:val="General"/>
          <w:gallery w:val="placeholder"/>
        </w:category>
        <w:types>
          <w:type w:val="bbPlcHdr"/>
        </w:types>
        <w:behaviors>
          <w:behavior w:val="content"/>
        </w:behaviors>
        <w:guid w:val="{D94F4535-5A41-5444-8B0B-F24454340E39}"/>
      </w:docPartPr>
      <w:docPartBody>
        <w:p w:rsidR="00A76ED4" w:rsidRDefault="0045537A" w:rsidP="0045537A">
          <w:pPr>
            <w:pStyle w:val="E1D14C324564714D898E5A0AD6B8F2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shbury-Regular">
    <w:altName w:val="Bell M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useoSans-100">
    <w:altName w:val="Museo Sans 1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7A"/>
    <w:rsid w:val="00153CDA"/>
    <w:rsid w:val="003003C7"/>
    <w:rsid w:val="0045537A"/>
    <w:rsid w:val="00A76E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665107D1140741B1DA64B825B43131">
    <w:name w:val="7B665107D1140741B1DA64B825B43131"/>
    <w:rsid w:val="0045537A"/>
  </w:style>
  <w:style w:type="paragraph" w:customStyle="1" w:styleId="8B2F2B84AA3B934FB6012A6C96C6B703">
    <w:name w:val="8B2F2B84AA3B934FB6012A6C96C6B703"/>
    <w:rsid w:val="0045537A"/>
  </w:style>
  <w:style w:type="paragraph" w:customStyle="1" w:styleId="E2C65A07770F0F45B7A014B10BEA07F0">
    <w:name w:val="E2C65A07770F0F45B7A014B10BEA07F0"/>
    <w:rsid w:val="0045537A"/>
  </w:style>
  <w:style w:type="paragraph" w:customStyle="1" w:styleId="969F5106C49680499C67BD5AC01D9E4E">
    <w:name w:val="969F5106C49680499C67BD5AC01D9E4E"/>
    <w:rsid w:val="0045537A"/>
  </w:style>
  <w:style w:type="paragraph" w:customStyle="1" w:styleId="15A41987B5F65C4F982DDF6397A16E6F">
    <w:name w:val="15A41987B5F65C4F982DDF6397A16E6F"/>
    <w:rsid w:val="0045537A"/>
  </w:style>
  <w:style w:type="paragraph" w:customStyle="1" w:styleId="FB170BD5A0A11F4490221FE9F271CF78">
    <w:name w:val="FB170BD5A0A11F4490221FE9F271CF78"/>
    <w:rsid w:val="0045537A"/>
  </w:style>
  <w:style w:type="paragraph" w:customStyle="1" w:styleId="42246C41D893564A8807C3914F76183E">
    <w:name w:val="42246C41D893564A8807C3914F76183E"/>
    <w:rsid w:val="0045537A"/>
  </w:style>
  <w:style w:type="paragraph" w:customStyle="1" w:styleId="08A4C228C5C9A84895CAA26E704BB8C3">
    <w:name w:val="08A4C228C5C9A84895CAA26E704BB8C3"/>
    <w:rsid w:val="0045537A"/>
  </w:style>
  <w:style w:type="paragraph" w:customStyle="1" w:styleId="E1D14C324564714D898E5A0AD6B8F2F9">
    <w:name w:val="E1D14C324564714D898E5A0AD6B8F2F9"/>
    <w:rsid w:val="0045537A"/>
  </w:style>
  <w:style w:type="paragraph" w:customStyle="1" w:styleId="E7CA82A97DFA0B43886B5DA746245865">
    <w:name w:val="E7CA82A97DFA0B43886B5DA746245865"/>
    <w:rsid w:val="0045537A"/>
  </w:style>
  <w:style w:type="paragraph" w:customStyle="1" w:styleId="078B832DD93B5A41BD4697CC21F7228F">
    <w:name w:val="078B832DD93B5A41BD4697CC21F7228F"/>
    <w:rsid w:val="0045537A"/>
  </w:style>
  <w:style w:type="paragraph" w:customStyle="1" w:styleId="C56600B2E2E924419A3C5C9908C0DD50">
    <w:name w:val="C56600B2E2E924419A3C5C9908C0DD50"/>
    <w:rsid w:val="00455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Inkwell">
  <a:themeElements>
    <a:clrScheme name="VSO New brand colours">
      <a:dk1>
        <a:srgbClr val="000000"/>
      </a:dk1>
      <a:lt1>
        <a:sysClr val="window" lastClr="FFFFFF"/>
      </a:lt1>
      <a:dk2>
        <a:srgbClr val="95077D"/>
      </a:dk2>
      <a:lt2>
        <a:srgbClr val="FFFFFF"/>
      </a:lt2>
      <a:accent1>
        <a:srgbClr val="95077D"/>
      </a:accent1>
      <a:accent2>
        <a:srgbClr val="299CD9"/>
      </a:accent2>
      <a:accent3>
        <a:srgbClr val="7BBB28"/>
      </a:accent3>
      <a:accent4>
        <a:srgbClr val="EC6B10"/>
      </a:accent4>
      <a:accent5>
        <a:srgbClr val="95077D"/>
      </a:accent5>
      <a:accent6>
        <a:srgbClr val="299CD9"/>
      </a:accent6>
      <a:hlink>
        <a:srgbClr val="000000"/>
      </a:hlink>
      <a:folHlink>
        <a:srgbClr val="299CD9"/>
      </a:folHlink>
    </a:clrScheme>
    <a:fontScheme name="Inkwell">
      <a:majorFont>
        <a:latin typeface="Goudy Old Style"/>
        <a:ea typeface=""/>
        <a:cs typeface=""/>
        <a:font script="Jpan" typeface="ＭＳ 明朝"/>
        <a:font script="Hans" typeface="宋体"/>
        <a:font script="Hant" typeface="新細明體"/>
      </a:majorFont>
      <a:minorFont>
        <a:latin typeface="Goudy Old Style"/>
        <a:ea typeface=""/>
        <a:cs typeface=""/>
        <a:font script="Jpan" typeface="ＭＳ 明朝"/>
        <a:font script="Hans" typeface="宋体"/>
        <a:font script="Hant" typeface="新細明體"/>
      </a:minorFont>
    </a:fontScheme>
    <a:fmtScheme name="Inkwell">
      <a:fillStyleLst>
        <a:solidFill>
          <a:schemeClr val="phClr"/>
        </a:solidFill>
        <a:blipFill rotWithShape="1">
          <a:blip xmlns:r="http://schemas.openxmlformats.org/officeDocument/2006/relationships" r:embed="rId1">
            <a:duotone>
              <a:schemeClr val="phClr">
                <a:shade val="30000"/>
              </a:schemeClr>
              <a:schemeClr val="phClr">
                <a:alpha val="10000"/>
                <a:satMod val="120000"/>
              </a:schemeClr>
            </a:duotone>
          </a:blip>
          <a:stretch/>
        </a:blipFill>
        <a:blipFill rotWithShape="1">
          <a:blip xmlns:r="http://schemas.openxmlformats.org/officeDocument/2006/relationships" r:embed="rId2">
            <a:duotone>
              <a:schemeClr val="phClr">
                <a:shade val="30000"/>
                <a:satMod val="150000"/>
              </a:schemeClr>
              <a:schemeClr val="phClr">
                <a:alpha val="10000"/>
                <a:satMod val="120000"/>
              </a:schemeClr>
            </a:duotone>
          </a:blip>
          <a:stretch/>
        </a:blipFill>
      </a:fillStyleLst>
      <a:lnStyleLst>
        <a:ln w="12700" cap="flat" cmpd="sng" algn="ctr">
          <a:solidFill>
            <a:schemeClr val="phClr">
              <a:shade val="95000"/>
              <a:satMod val="105000"/>
            </a:scheme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101600" dist="38100" dir="5400000" rotWithShape="0">
              <a:srgbClr val="000000">
                <a:alpha val="75000"/>
              </a:srgbClr>
            </a:outerShdw>
          </a:effectLst>
        </a:effectStyle>
        <a:effectStyle>
          <a:effectLst>
            <a:outerShdw blurRad="38100" dist="25400" dir="5400000" rotWithShape="0">
              <a:srgbClr val="000000">
                <a:alpha val="75000"/>
              </a:srgbClr>
            </a:outerShdw>
            <a:softEdge rad="25400"/>
          </a:effectLst>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776834f36f2407f818d046cd9112ac6 xmlns="E7E59D34-B4DB-45ED-8B38-613EA1390347">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a4cb9114-7a02-4591-b993-20aab02726c5</TermId>
        </TermInfo>
      </Terms>
    </g776834f36f2407f818d046cd9112ac6>
    <_dlc_DocId xmlns="158fb15a-a011-41d2-90f5-f3d28363d91b">VSOINT-1333019046-712</_dlc_DocId>
    <TaxCatchAll xmlns="158fb15a-a011-41d2-90f5-f3d28363d91b">
      <Value>2</Value>
    </TaxCatchAll>
    <_dlc_DocIdUrl xmlns="158fb15a-a011-41d2-90f5-f3d28363d91b">
      <Url>https://vsointernational.sharepoint.com/businessdevelopment/comms/brand/_layouts/15/DocIdRedir.aspx?ID=VSOINT-1333019046-712</Url>
      <Description>VSOINT-1333019046-712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9769E7ADF8E40A1781D2C4229F729" ma:contentTypeVersion="596" ma:contentTypeDescription="Create a new document." ma:contentTypeScope="" ma:versionID="817317192be568116b3644c9494383b5">
  <xsd:schema xmlns:xsd="http://www.w3.org/2001/XMLSchema" xmlns:xs="http://www.w3.org/2001/XMLSchema" xmlns:p="http://schemas.microsoft.com/office/2006/metadata/properties" xmlns:ns2="158fb15a-a011-41d2-90f5-f3d28363d91b" xmlns:ns3="E7E59D34-B4DB-45ED-8B38-613EA1390347" xmlns:ns4="2f761811-4b85-4d49-b0eb-70975170e84b" xmlns:ns5="e7e59d34-b4db-45ed-8b38-613ea1390347" targetNamespace="http://schemas.microsoft.com/office/2006/metadata/properties" ma:root="true" ma:fieldsID="a0423e26077225777779d16bfb1094d1" ns2:_="" ns3:_="" ns4:_="" ns5:_="">
    <xsd:import namespace="158fb15a-a011-41d2-90f5-f3d28363d91b"/>
    <xsd:import namespace="E7E59D34-B4DB-45ED-8B38-613EA1390347"/>
    <xsd:import namespace="2f761811-4b85-4d49-b0eb-70975170e84b"/>
    <xsd:import namespace="e7e59d34-b4db-45ed-8b38-613ea1390347"/>
    <xsd:element name="properties">
      <xsd:complexType>
        <xsd:sequence>
          <xsd:element name="documentManagement">
            <xsd:complexType>
              <xsd:all>
                <xsd:element ref="ns2:_dlc_DocId" minOccurs="0"/>
                <xsd:element ref="ns2:_dlc_DocIdUrl" minOccurs="0"/>
                <xsd:element ref="ns2:_dlc_DocIdPersistId" minOccurs="0"/>
                <xsd:element ref="ns3:g776834f36f2407f818d046cd9112ac6" minOccurs="0"/>
                <xsd:element ref="ns2:TaxCatchAll" minOccurs="0"/>
                <xsd:element ref="ns2:SharedWithUsers" minOccurs="0"/>
                <xsd:element ref="ns2: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2:TaxCatchAllLabel" minOccurs="0"/>
                <xsd:element ref="ns5:MediaServiceGenerationTime" minOccurs="0"/>
                <xsd:element ref="ns5:MediaServiceOCR"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b15a-a011-41d2-90f5-f3d28363d9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38cdf5-81ce-4d26-a801-5598e6d29282}" ma:internalName="TaxCatchAll" ma:showField="CatchAllData" ma:web="158fb15a-a011-41d2-90f5-f3d28363d91b">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Label" ma:index="22" nillable="true" ma:displayName="Taxonomy Catch All Column1" ma:hidden="true" ma:list="{3c38cdf5-81ce-4d26-a801-5598e6d29282}" ma:internalName="TaxCatchAllLabel" ma:readOnly="true" ma:showField="CatchAllDataLabel" ma:web="158fb15a-a011-41d2-90f5-f3d28363d9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E59D34-B4DB-45ED-8B38-613EA1390347" elementFormDefault="qualified">
    <xsd:import namespace="http://schemas.microsoft.com/office/2006/documentManagement/types"/>
    <xsd:import namespace="http://schemas.microsoft.com/office/infopath/2007/PartnerControls"/>
    <xsd:element name="g776834f36f2407f818d046cd9112ac6" ma:index="12" ma:taxonomy="true" ma:internalName="g776834f36f2407f818d046cd9112ac6" ma:taxonomyFieldName="Document_x0020_Type" ma:displayName="Document Type" ma:default="2;#General|a4cb9114-7a02-4591-b993-20aab02726c5" ma:fieldId="{0776834f-36f2-407f-818d-046cd9112ac6}" ma:sspId="701e9585-7697-4faf-96c3-5ae17db16786" ma:termSetId="4079c912-04e8-4f5d-b150-63878cfe8fe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761811-4b85-4d49-b0eb-70975170e84b" elementFormDefault="qualified">
    <xsd:import namespace="http://schemas.microsoft.com/office/2006/documentManagement/types"/>
    <xsd:import namespace="http://schemas.microsoft.com/office/infopath/2007/PartnerControls"/>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e59d34-b4db-45ed-8b38-613ea1390347"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C88A-0A65-421E-8296-3069ED12D835}">
  <ds:schemaRefs>
    <ds:schemaRef ds:uri="http://schemas.microsoft.com/office/2006/documentManagement/types"/>
    <ds:schemaRef ds:uri="E7E59D34-B4DB-45ED-8B38-613EA1390347"/>
    <ds:schemaRef ds:uri="http://purl.org/dc/elements/1.1/"/>
    <ds:schemaRef ds:uri="http://schemas.microsoft.com/office/2006/metadata/properties"/>
    <ds:schemaRef ds:uri="158fb15a-a011-41d2-90f5-f3d28363d91b"/>
    <ds:schemaRef ds:uri="http://schemas.microsoft.com/office/infopath/2007/PartnerControls"/>
    <ds:schemaRef ds:uri="http://schemas.openxmlformats.org/package/2006/metadata/core-properties"/>
    <ds:schemaRef ds:uri="http://purl.org/dc/terms/"/>
    <ds:schemaRef ds:uri="2f761811-4b85-4d49-b0eb-70975170e84b"/>
    <ds:schemaRef ds:uri="e7e59d34-b4db-45ed-8b38-613ea1390347"/>
    <ds:schemaRef ds:uri="http://www.w3.org/XML/1998/namespace"/>
    <ds:schemaRef ds:uri="http://purl.org/dc/dcmitype/"/>
  </ds:schemaRefs>
</ds:datastoreItem>
</file>

<file path=customXml/itemProps2.xml><?xml version="1.0" encoding="utf-8"?>
<ds:datastoreItem xmlns:ds="http://schemas.openxmlformats.org/officeDocument/2006/customXml" ds:itemID="{548DA13C-6D9D-49DB-AB61-F12E8899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b15a-a011-41d2-90f5-f3d28363d91b"/>
    <ds:schemaRef ds:uri="E7E59D34-B4DB-45ED-8B38-613EA1390347"/>
    <ds:schemaRef ds:uri="2f761811-4b85-4d49-b0eb-70975170e84b"/>
    <ds:schemaRef ds:uri="e7e59d34-b4db-45ed-8b38-613ea13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272-4437-4DFF-8942-EEC7F3AD8D59}">
  <ds:schemaRefs>
    <ds:schemaRef ds:uri="http://schemas.microsoft.com/sharepoint/events"/>
  </ds:schemaRefs>
</ds:datastoreItem>
</file>

<file path=customXml/itemProps4.xml><?xml version="1.0" encoding="utf-8"?>
<ds:datastoreItem xmlns:ds="http://schemas.openxmlformats.org/officeDocument/2006/customXml" ds:itemID="{E9AC37DA-396B-41FF-B090-F81037E4031C}">
  <ds:schemaRefs>
    <ds:schemaRef ds:uri="http://schemas.microsoft.com/sharepoint/v3/contenttype/forms"/>
  </ds:schemaRefs>
</ds:datastoreItem>
</file>

<file path=customXml/itemProps5.xml><?xml version="1.0" encoding="utf-8"?>
<ds:datastoreItem xmlns:ds="http://schemas.openxmlformats.org/officeDocument/2006/customXml" ds:itemID="{4ABB3343-414E-441B-B0A3-6CF6DDCF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VSO</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Schafrath</dc:creator>
  <cp:keywords/>
  <dc:description/>
  <cp:lastModifiedBy>Eleanor Evans</cp:lastModifiedBy>
  <cp:revision>3</cp:revision>
  <dcterms:created xsi:type="dcterms:W3CDTF">2020-07-22T09:28:00Z</dcterms:created>
  <dcterms:modified xsi:type="dcterms:W3CDTF">2020-07-22T09:30:00Z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0x0101009A59769E7ADF8E40A1781D2C4229F729</vt:lpwstr>
  </property>
  <property fmtid="{D5CDD505-2E9C-101B-9397-08002B2CF9AE}" pid="3" name="Document Type">
    <vt:lpwstr>2;#General|a4cb9114-7a02-4591-b993-20aab02726c5</vt:lpwstr>
  </property>
  <property fmtid="{D5CDD505-2E9C-101B-9397-08002B2CF9AE}" pid="4" name="_dlc_DocIdItemGuid">
    <vt:lpwstr>ba7c8844-0de0-484e-858f-c98c0abbe812</vt:lpwstr>
  </property>
</Properties>
</file>